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7F" w:rsidRDefault="0046667F" w:rsidP="00397D77">
      <w:pPr>
        <w:jc w:val="center"/>
        <w:rPr>
          <w:rFonts w:ascii="小标宋" w:eastAsia="小标宋" w:hAnsi="宋体" w:cs="Times New Roman"/>
          <w:color w:val="000000"/>
          <w:kern w:val="0"/>
          <w:sz w:val="32"/>
          <w:szCs w:val="32"/>
        </w:rPr>
      </w:pPr>
      <w:r w:rsidRPr="003F7FAC">
        <w:rPr>
          <w:rFonts w:ascii="小标宋" w:eastAsia="小标宋" w:hAnsi="宋体" w:cs="小标宋" w:hint="eastAsia"/>
          <w:color w:val="000000"/>
          <w:kern w:val="0"/>
          <w:sz w:val="32"/>
          <w:szCs w:val="32"/>
        </w:rPr>
        <w:t>陕西艺术职业学院专业技术职务分级聘用个人业绩统计表</w:t>
      </w:r>
    </w:p>
    <w:p w:rsidR="0046667F" w:rsidRPr="00C51847" w:rsidRDefault="0046667F" w:rsidP="00397D77">
      <w:pPr>
        <w:jc w:val="center"/>
        <w:rPr>
          <w:rFonts w:ascii="小标宋" w:eastAsia="小标宋" w:cs="Times New Roman"/>
          <w:sz w:val="18"/>
          <w:szCs w:val="18"/>
        </w:rPr>
      </w:pPr>
    </w:p>
    <w:p w:rsidR="0046667F" w:rsidRPr="003F7FAC" w:rsidRDefault="0046667F" w:rsidP="00C51847">
      <w:pPr>
        <w:ind w:firstLineChars="100" w:firstLine="31680"/>
        <w:rPr>
          <w:rFonts w:ascii="仿宋_GB2312" w:eastAsia="仿宋_GB2312" w:cs="Times New Roman"/>
          <w:sz w:val="24"/>
          <w:szCs w:val="24"/>
          <w:u w:val="single"/>
        </w:rPr>
      </w:pPr>
      <w:r w:rsidRPr="009D1367">
        <w:rPr>
          <w:rFonts w:ascii="仿宋_GB2312" w:eastAsia="仿宋_GB2312" w:cs="仿宋_GB2312" w:hint="eastAsia"/>
          <w:sz w:val="24"/>
          <w:szCs w:val="24"/>
        </w:rPr>
        <w:t>姓名：</w:t>
      </w:r>
      <w:r>
        <w:rPr>
          <w:rFonts w:ascii="仿宋_GB2312" w:eastAsia="仿宋_GB2312" w:cs="仿宋_GB2312"/>
          <w:sz w:val="24"/>
          <w:szCs w:val="24"/>
          <w:u w:val="single"/>
        </w:rPr>
        <w:t xml:space="preserve">               </w:t>
      </w:r>
      <w:r w:rsidRPr="009D1367">
        <w:rPr>
          <w:rFonts w:ascii="仿宋_GB2312" w:eastAsia="仿宋_GB2312" w:cs="仿宋_GB2312" w:hint="eastAsia"/>
          <w:sz w:val="24"/>
          <w:szCs w:val="24"/>
        </w:rPr>
        <w:t>所在系部：</w:t>
      </w:r>
      <w:r>
        <w:rPr>
          <w:rFonts w:ascii="仿宋_GB2312" w:eastAsia="仿宋_GB2312" w:cs="仿宋_GB2312"/>
          <w:sz w:val="24"/>
          <w:szCs w:val="24"/>
          <w:u w:val="single"/>
        </w:rPr>
        <w:t xml:space="preserve">                 </w:t>
      </w:r>
      <w:r w:rsidRPr="009D1367">
        <w:rPr>
          <w:rFonts w:ascii="仿宋_GB2312" w:eastAsia="仿宋_GB2312" w:cs="仿宋_GB2312" w:hint="eastAsia"/>
          <w:sz w:val="24"/>
          <w:szCs w:val="24"/>
        </w:rPr>
        <w:t>填表时间：</w:t>
      </w:r>
      <w:r>
        <w:rPr>
          <w:rFonts w:ascii="仿宋_GB2312" w:eastAsia="仿宋_GB2312" w:cs="仿宋_GB2312"/>
          <w:sz w:val="24"/>
          <w:szCs w:val="24"/>
          <w:u w:val="single"/>
        </w:rPr>
        <w:t xml:space="preserve">        </w:t>
      </w:r>
    </w:p>
    <w:tbl>
      <w:tblPr>
        <w:tblStyle w:val="TableGrid"/>
        <w:tblW w:w="8932" w:type="dxa"/>
        <w:tblInd w:w="-106" w:type="dxa"/>
        <w:tblLook w:val="01E0"/>
      </w:tblPr>
      <w:tblGrid>
        <w:gridCol w:w="1187"/>
        <w:gridCol w:w="6892"/>
        <w:gridCol w:w="853"/>
      </w:tblGrid>
      <w:tr w:rsidR="0046667F" w:rsidTr="0047763D">
        <w:trPr>
          <w:trHeight w:val="459"/>
        </w:trPr>
        <w:tc>
          <w:tcPr>
            <w:tcW w:w="1187" w:type="dxa"/>
            <w:vAlign w:val="center"/>
          </w:tcPr>
          <w:p w:rsidR="0046667F" w:rsidRPr="00AF3049" w:rsidRDefault="0046667F" w:rsidP="00374EED">
            <w:pPr>
              <w:jc w:val="center"/>
              <w:rPr>
                <w:rFonts w:ascii="黑体" w:eastAsia="黑体" w:cs="Times New Roman"/>
                <w:kern w:val="2"/>
                <w:sz w:val="21"/>
              </w:rPr>
            </w:pPr>
            <w:bookmarkStart w:id="0" w:name="_GoBack"/>
            <w:bookmarkEnd w:id="0"/>
            <w:r w:rsidRPr="00AF3049">
              <w:rPr>
                <w:rFonts w:ascii="黑体" w:eastAsia="黑体" w:cs="黑体" w:hint="eastAsia"/>
              </w:rPr>
              <w:t>项目</w:t>
            </w:r>
          </w:p>
        </w:tc>
        <w:tc>
          <w:tcPr>
            <w:tcW w:w="6892" w:type="dxa"/>
            <w:vAlign w:val="center"/>
          </w:tcPr>
          <w:p w:rsidR="0046667F" w:rsidRPr="00AF3049" w:rsidRDefault="0046667F" w:rsidP="00374EED">
            <w:pPr>
              <w:jc w:val="center"/>
              <w:rPr>
                <w:rFonts w:ascii="黑体" w:eastAsia="黑体" w:cs="Times New Roman"/>
                <w:kern w:val="2"/>
                <w:sz w:val="21"/>
              </w:rPr>
            </w:pPr>
            <w:r w:rsidRPr="00AF3049">
              <w:rPr>
                <w:rFonts w:ascii="黑体" w:eastAsia="黑体" w:cs="黑体" w:hint="eastAsia"/>
                <w:kern w:val="2"/>
                <w:sz w:val="21"/>
              </w:rPr>
              <w:t>量化评分内容与</w:t>
            </w:r>
          </w:p>
        </w:tc>
        <w:tc>
          <w:tcPr>
            <w:tcW w:w="853" w:type="dxa"/>
            <w:vAlign w:val="center"/>
          </w:tcPr>
          <w:p w:rsidR="0046667F" w:rsidRPr="00AF3049" w:rsidRDefault="0046667F" w:rsidP="00374EED">
            <w:pPr>
              <w:jc w:val="center"/>
              <w:rPr>
                <w:rFonts w:ascii="黑体" w:eastAsia="黑体" w:cs="Times New Roman"/>
                <w:kern w:val="2"/>
                <w:sz w:val="21"/>
              </w:rPr>
            </w:pPr>
            <w:r w:rsidRPr="00AF3049">
              <w:rPr>
                <w:rFonts w:ascii="黑体" w:eastAsia="黑体" w:cs="黑体" w:hint="eastAsia"/>
                <w:kern w:val="2"/>
                <w:sz w:val="21"/>
              </w:rPr>
              <w:t>分值</w:t>
            </w:r>
          </w:p>
        </w:tc>
      </w:tr>
      <w:tr w:rsidR="0046667F" w:rsidTr="0047763D">
        <w:trPr>
          <w:trHeight w:val="3254"/>
        </w:trPr>
        <w:tc>
          <w:tcPr>
            <w:tcW w:w="1187" w:type="dxa"/>
            <w:vAlign w:val="center"/>
          </w:tcPr>
          <w:p w:rsidR="0046667F" w:rsidRPr="006434CE" w:rsidRDefault="0046667F" w:rsidP="00AF3049">
            <w:pPr>
              <w:rPr>
                <w:rFonts w:ascii="宋体" w:cs="宋体"/>
                <w:b/>
                <w:bCs/>
                <w:kern w:val="2"/>
                <w:sz w:val="21"/>
              </w:rPr>
            </w:pPr>
            <w:r w:rsidRPr="006434CE">
              <w:rPr>
                <w:rFonts w:ascii="宋体" w:hAnsi="宋体" w:cs="宋体" w:hint="eastAsia"/>
                <w:b/>
                <w:bCs/>
                <w:kern w:val="2"/>
                <w:sz w:val="21"/>
              </w:rPr>
              <w:t>在任本职级期间各年度完成教学工作量情况</w:t>
            </w:r>
          </w:p>
        </w:tc>
        <w:tc>
          <w:tcPr>
            <w:tcW w:w="6892" w:type="dxa"/>
          </w:tcPr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例：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2010</w:t>
            </w:r>
            <w:r>
              <w:rPr>
                <w:rFonts w:cs="宋体" w:hint="eastAsia"/>
                <w:kern w:val="2"/>
                <w:sz w:val="21"/>
              </w:rPr>
              <w:t>年完成课时量</w:t>
            </w:r>
            <w:r>
              <w:rPr>
                <w:kern w:val="2"/>
                <w:sz w:val="21"/>
              </w:rPr>
              <w:t>100</w:t>
            </w:r>
            <w:r>
              <w:rPr>
                <w:rFonts w:cs="宋体" w:hint="eastAsia"/>
                <w:kern w:val="2"/>
                <w:sz w:val="21"/>
              </w:rPr>
              <w:t>节；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2011</w:t>
            </w:r>
            <w:r>
              <w:rPr>
                <w:rFonts w:cs="宋体" w:hint="eastAsia"/>
                <w:kern w:val="2"/>
                <w:sz w:val="21"/>
              </w:rPr>
              <w:t>年完成课时量</w:t>
            </w:r>
            <w:r>
              <w:rPr>
                <w:kern w:val="2"/>
                <w:sz w:val="21"/>
              </w:rPr>
              <w:t>100</w:t>
            </w:r>
            <w:r>
              <w:rPr>
                <w:rFonts w:cs="宋体" w:hint="eastAsia"/>
                <w:kern w:val="2"/>
                <w:sz w:val="21"/>
              </w:rPr>
              <w:t>节；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2012</w:t>
            </w:r>
            <w:r>
              <w:rPr>
                <w:rFonts w:cs="宋体" w:hint="eastAsia"/>
                <w:kern w:val="2"/>
                <w:sz w:val="21"/>
              </w:rPr>
              <w:t>年完成课时量</w:t>
            </w:r>
            <w:r>
              <w:rPr>
                <w:kern w:val="2"/>
                <w:sz w:val="21"/>
              </w:rPr>
              <w:t>100</w:t>
            </w:r>
            <w:r>
              <w:rPr>
                <w:rFonts w:cs="宋体" w:hint="eastAsia"/>
                <w:kern w:val="2"/>
                <w:sz w:val="21"/>
              </w:rPr>
              <w:t>节；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2013</w:t>
            </w:r>
            <w:r>
              <w:rPr>
                <w:rFonts w:cs="宋体" w:hint="eastAsia"/>
                <w:kern w:val="2"/>
                <w:sz w:val="21"/>
              </w:rPr>
              <w:t>年完成课时量</w:t>
            </w:r>
            <w:r>
              <w:rPr>
                <w:kern w:val="2"/>
                <w:sz w:val="21"/>
              </w:rPr>
              <w:t>100</w:t>
            </w:r>
            <w:r>
              <w:rPr>
                <w:rFonts w:cs="宋体" w:hint="eastAsia"/>
                <w:kern w:val="2"/>
                <w:sz w:val="21"/>
              </w:rPr>
              <w:t>节；</w:t>
            </w:r>
          </w:p>
          <w:p w:rsidR="0046667F" w:rsidRPr="00C50FC6" w:rsidRDefault="0046667F" w:rsidP="00C50FC6">
            <w:pPr>
              <w:rPr>
                <w:rFonts w:cs="Times New Roman"/>
                <w:b/>
                <w:bCs/>
                <w:color w:val="FF0000"/>
                <w:kern w:val="2"/>
                <w:sz w:val="21"/>
              </w:rPr>
            </w:pPr>
            <w:r w:rsidRPr="00C50FC6"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（不够可以续表）</w:t>
            </w:r>
            <w:r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分值计算由个人先计算，经审核部门审核后填写。</w:t>
            </w:r>
          </w:p>
          <w:p w:rsidR="0046667F" w:rsidRPr="00374EED" w:rsidRDefault="0046667F">
            <w:pPr>
              <w:rPr>
                <w:rFonts w:cs="Times New Roman"/>
                <w:kern w:val="2"/>
                <w:sz w:val="21"/>
              </w:rPr>
            </w:pPr>
          </w:p>
          <w:p w:rsidR="0046667F" w:rsidRDefault="0046667F">
            <w:pPr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</w:t>
            </w:r>
          </w:p>
          <w:p w:rsidR="0046667F" w:rsidRDefault="0046667F" w:rsidP="0046667F">
            <w:pPr>
              <w:ind w:firstLineChars="1750" w:firstLine="31680"/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审核部门（签章）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   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日</w:t>
            </w:r>
          </w:p>
        </w:tc>
        <w:tc>
          <w:tcPr>
            <w:tcW w:w="853" w:type="dxa"/>
          </w:tcPr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6667F" w:rsidTr="0047763D">
        <w:trPr>
          <w:trHeight w:val="967"/>
        </w:trPr>
        <w:tc>
          <w:tcPr>
            <w:tcW w:w="1187" w:type="dxa"/>
          </w:tcPr>
          <w:p w:rsidR="0046667F" w:rsidRPr="006434CE" w:rsidRDefault="0046667F">
            <w:pPr>
              <w:rPr>
                <w:rFonts w:ascii="宋体" w:cs="宋体"/>
                <w:b/>
                <w:bCs/>
                <w:kern w:val="2"/>
                <w:sz w:val="21"/>
              </w:rPr>
            </w:pPr>
            <w:r w:rsidRPr="006434CE">
              <w:rPr>
                <w:rFonts w:ascii="宋体" w:hAnsi="宋体" w:cs="宋体" w:hint="eastAsia"/>
                <w:b/>
                <w:bCs/>
                <w:kern w:val="2"/>
                <w:sz w:val="21"/>
              </w:rPr>
              <w:t>在任本职级期间科研论文、著作、项目、获奖等情况</w:t>
            </w:r>
          </w:p>
        </w:tc>
        <w:tc>
          <w:tcPr>
            <w:tcW w:w="6892" w:type="dxa"/>
          </w:tcPr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例：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论文：核心期刊</w:t>
            </w:r>
            <w:r>
              <w:rPr>
                <w:kern w:val="2"/>
                <w:sz w:val="21"/>
              </w:rPr>
              <w:t>1</w:t>
            </w:r>
            <w:r>
              <w:rPr>
                <w:rFonts w:cs="宋体" w:hint="eastAsia"/>
                <w:kern w:val="2"/>
                <w:sz w:val="21"/>
              </w:rPr>
              <w:t>篇。《大学生思想政治教育新的方法与途径》发表在《人民日报》理论版</w:t>
            </w:r>
            <w:r>
              <w:rPr>
                <w:kern w:val="2"/>
                <w:sz w:val="21"/>
              </w:rPr>
              <w:t>2011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>11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>6</w:t>
            </w:r>
            <w:r>
              <w:rPr>
                <w:rFonts w:cs="宋体" w:hint="eastAsia"/>
                <w:kern w:val="2"/>
                <w:sz w:val="21"/>
              </w:rPr>
              <w:t>日。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著作：</w:t>
            </w:r>
            <w:r>
              <w:rPr>
                <w:kern w:val="2"/>
                <w:sz w:val="21"/>
              </w:rPr>
              <w:t>1</w:t>
            </w:r>
            <w:r>
              <w:rPr>
                <w:rFonts w:cs="宋体" w:hint="eastAsia"/>
                <w:kern w:val="2"/>
                <w:sz w:val="21"/>
              </w:rPr>
              <w:t>部。《戏曲音乐理论教程》</w:t>
            </w:r>
            <w:r>
              <w:rPr>
                <w:kern w:val="2"/>
                <w:sz w:val="21"/>
              </w:rPr>
              <w:t>2011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>5</w:t>
            </w:r>
            <w:r>
              <w:rPr>
                <w:rFonts w:cs="宋体" w:hint="eastAsia"/>
                <w:kern w:val="2"/>
                <w:sz w:val="21"/>
              </w:rPr>
              <w:t>月在人民音乐出版社出版。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项目：</w:t>
            </w:r>
            <w:r>
              <w:rPr>
                <w:kern w:val="2"/>
                <w:sz w:val="21"/>
              </w:rPr>
              <w:t>1</w:t>
            </w:r>
            <w:r>
              <w:rPr>
                <w:rFonts w:cs="宋体" w:hint="eastAsia"/>
                <w:kern w:val="2"/>
                <w:sz w:val="21"/>
              </w:rPr>
              <w:t>项。《</w:t>
            </w:r>
            <w:r>
              <w:rPr>
                <w:kern w:val="2"/>
                <w:sz w:val="21"/>
              </w:rPr>
              <w:t>***********</w:t>
            </w:r>
            <w:r>
              <w:rPr>
                <w:rFonts w:cs="宋体" w:hint="eastAsia"/>
                <w:kern w:val="2"/>
                <w:sz w:val="21"/>
              </w:rPr>
              <w:t>》项目为</w:t>
            </w:r>
            <w:r>
              <w:rPr>
                <w:kern w:val="2"/>
                <w:sz w:val="21"/>
              </w:rPr>
              <w:t>2011</w:t>
            </w:r>
            <w:r>
              <w:rPr>
                <w:rFonts w:cs="宋体" w:hint="eastAsia"/>
                <w:kern w:val="2"/>
                <w:sz w:val="21"/>
              </w:rPr>
              <w:t>年省级社科基金项目。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获奖：</w:t>
            </w:r>
            <w:r>
              <w:rPr>
                <w:kern w:val="2"/>
                <w:sz w:val="21"/>
              </w:rPr>
              <w:t>2</w:t>
            </w:r>
            <w:r>
              <w:rPr>
                <w:rFonts w:cs="宋体" w:hint="eastAsia"/>
                <w:kern w:val="2"/>
                <w:sz w:val="21"/>
              </w:rPr>
              <w:t>项。按学院教师参赛获奖奖励办法的要求填写。</w:t>
            </w:r>
            <w:r>
              <w:rPr>
                <w:kern w:val="2"/>
                <w:sz w:val="21"/>
              </w:rPr>
              <w:t xml:space="preserve"> </w:t>
            </w:r>
          </w:p>
          <w:p w:rsidR="0046667F" w:rsidRPr="00F63484" w:rsidRDefault="0046667F" w:rsidP="00C50FC6">
            <w:pPr>
              <w:rPr>
                <w:rFonts w:cs="Times New Roman"/>
                <w:b/>
                <w:bCs/>
                <w:color w:val="FF0000"/>
                <w:kern w:val="2"/>
                <w:sz w:val="21"/>
              </w:rPr>
            </w:pPr>
            <w:r w:rsidRPr="00C50FC6"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（不够可以续表）</w:t>
            </w:r>
            <w:r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分值计算由个人先计算，经审核部门审核后填写。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</w:t>
            </w:r>
          </w:p>
          <w:p w:rsidR="0046667F" w:rsidRDefault="0046667F" w:rsidP="0046667F">
            <w:pPr>
              <w:ind w:firstLineChars="1750" w:firstLine="31680"/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审核部门（签章）</w:t>
            </w:r>
          </w:p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   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日</w:t>
            </w:r>
          </w:p>
        </w:tc>
        <w:tc>
          <w:tcPr>
            <w:tcW w:w="853" w:type="dxa"/>
          </w:tcPr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6667F" w:rsidTr="0047763D">
        <w:trPr>
          <w:trHeight w:val="967"/>
        </w:trPr>
        <w:tc>
          <w:tcPr>
            <w:tcW w:w="1187" w:type="dxa"/>
          </w:tcPr>
          <w:p w:rsidR="0046667F" w:rsidRPr="006434CE" w:rsidRDefault="0046667F">
            <w:pPr>
              <w:rPr>
                <w:rFonts w:ascii="宋体" w:cs="宋体"/>
                <w:b/>
                <w:bCs/>
                <w:kern w:val="2"/>
                <w:sz w:val="21"/>
              </w:rPr>
            </w:pPr>
            <w:r w:rsidRPr="006434CE">
              <w:rPr>
                <w:rFonts w:ascii="宋体" w:hAnsi="宋体" w:cs="宋体" w:hint="eastAsia"/>
                <w:b/>
                <w:bCs/>
                <w:kern w:val="2"/>
                <w:sz w:val="21"/>
              </w:rPr>
              <w:t>任现职年限、兼任管理职务、年度考核、学历学位等情况</w:t>
            </w:r>
          </w:p>
        </w:tc>
        <w:tc>
          <w:tcPr>
            <w:tcW w:w="6892" w:type="dxa"/>
          </w:tcPr>
          <w:p w:rsidR="0046667F" w:rsidRDefault="0046667F" w:rsidP="00374EED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1</w:t>
            </w:r>
            <w:r>
              <w:rPr>
                <w:rFonts w:cs="宋体" w:hint="eastAsia"/>
                <w:kern w:val="2"/>
                <w:sz w:val="21"/>
              </w:rPr>
              <w:t>、从</w:t>
            </w:r>
            <w:r>
              <w:rPr>
                <w:kern w:val="2"/>
                <w:sz w:val="21"/>
              </w:rPr>
              <w:t>2010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>12</w:t>
            </w:r>
            <w:r>
              <w:rPr>
                <w:rFonts w:cs="宋体" w:hint="eastAsia"/>
                <w:kern w:val="2"/>
                <w:sz w:val="21"/>
              </w:rPr>
              <w:t>月至今，任讲师。共计</w:t>
            </w:r>
            <w:r>
              <w:rPr>
                <w:kern w:val="2"/>
                <w:sz w:val="21"/>
              </w:rPr>
              <w:t>5</w:t>
            </w:r>
            <w:r>
              <w:rPr>
                <w:rFonts w:cs="宋体" w:hint="eastAsia"/>
                <w:kern w:val="2"/>
                <w:sz w:val="21"/>
              </w:rPr>
              <w:t>年。</w:t>
            </w:r>
          </w:p>
          <w:p w:rsidR="0046667F" w:rsidRDefault="0046667F" w:rsidP="00C81E1C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2</w:t>
            </w:r>
            <w:r>
              <w:rPr>
                <w:rFonts w:cs="宋体" w:hint="eastAsia"/>
                <w:kern w:val="2"/>
                <w:sz w:val="21"/>
              </w:rPr>
              <w:t>、从</w:t>
            </w:r>
            <w:r>
              <w:rPr>
                <w:kern w:val="2"/>
                <w:sz w:val="21"/>
              </w:rPr>
              <w:t>2010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>12</w:t>
            </w:r>
            <w:r>
              <w:rPr>
                <w:rFonts w:cs="宋体" w:hint="eastAsia"/>
                <w:kern w:val="2"/>
                <w:sz w:val="21"/>
              </w:rPr>
              <w:t>月至今，任教务处教务科长。共计</w:t>
            </w:r>
            <w:r>
              <w:rPr>
                <w:kern w:val="2"/>
                <w:sz w:val="21"/>
              </w:rPr>
              <w:t>5</w:t>
            </w:r>
            <w:r>
              <w:rPr>
                <w:rFonts w:cs="宋体" w:hint="eastAsia"/>
                <w:kern w:val="2"/>
                <w:sz w:val="21"/>
              </w:rPr>
              <w:t>年。</w:t>
            </w:r>
          </w:p>
          <w:p w:rsidR="0046667F" w:rsidRDefault="0046667F" w:rsidP="00C81E1C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3</w:t>
            </w:r>
            <w:r>
              <w:rPr>
                <w:rFonts w:cs="宋体" w:hint="eastAsia"/>
                <w:kern w:val="2"/>
                <w:sz w:val="21"/>
              </w:rPr>
              <w:t>、</w:t>
            </w:r>
            <w:r>
              <w:rPr>
                <w:kern w:val="2"/>
                <w:sz w:val="21"/>
              </w:rPr>
              <w:t>2010</w:t>
            </w:r>
            <w:r>
              <w:rPr>
                <w:rFonts w:cs="宋体" w:hint="eastAsia"/>
                <w:kern w:val="2"/>
                <w:sz w:val="21"/>
              </w:rPr>
              <w:t>年度、</w:t>
            </w:r>
            <w:r>
              <w:rPr>
                <w:kern w:val="2"/>
                <w:sz w:val="21"/>
              </w:rPr>
              <w:t>2012</w:t>
            </w:r>
            <w:r>
              <w:rPr>
                <w:rFonts w:cs="宋体" w:hint="eastAsia"/>
                <w:kern w:val="2"/>
                <w:sz w:val="21"/>
              </w:rPr>
              <w:t>年度考核为优秀，共计</w:t>
            </w:r>
            <w:r>
              <w:rPr>
                <w:kern w:val="2"/>
                <w:sz w:val="21"/>
              </w:rPr>
              <w:t>2</w:t>
            </w:r>
            <w:r>
              <w:rPr>
                <w:rFonts w:cs="宋体" w:hint="eastAsia"/>
                <w:kern w:val="2"/>
                <w:sz w:val="21"/>
              </w:rPr>
              <w:t>次。</w:t>
            </w:r>
          </w:p>
          <w:p w:rsidR="0046667F" w:rsidRDefault="0046667F" w:rsidP="00C81E1C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>4</w:t>
            </w:r>
            <w:r>
              <w:rPr>
                <w:rFonts w:cs="宋体" w:hint="eastAsia"/>
                <w:kern w:val="2"/>
                <w:sz w:val="21"/>
              </w:rPr>
              <w:t>、</w:t>
            </w:r>
            <w:r>
              <w:rPr>
                <w:kern w:val="2"/>
                <w:sz w:val="21"/>
              </w:rPr>
              <w:t>2010</w:t>
            </w:r>
            <w:r>
              <w:rPr>
                <w:rFonts w:cs="宋体" w:hint="eastAsia"/>
                <w:kern w:val="2"/>
                <w:sz w:val="21"/>
              </w:rPr>
              <w:t>年获得陕西师范大学硕士研究生学历，文学硕士学位。</w:t>
            </w:r>
          </w:p>
          <w:p w:rsidR="0046667F" w:rsidRPr="00F63484" w:rsidRDefault="0046667F" w:rsidP="00374EED">
            <w:pPr>
              <w:rPr>
                <w:rFonts w:cs="Times New Roman"/>
                <w:b/>
                <w:bCs/>
                <w:color w:val="FF0000"/>
                <w:kern w:val="2"/>
                <w:sz w:val="21"/>
              </w:rPr>
            </w:pPr>
            <w:r w:rsidRPr="00C50FC6"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（不够可以续表）</w:t>
            </w:r>
            <w:r>
              <w:rPr>
                <w:rFonts w:cs="宋体" w:hint="eastAsia"/>
                <w:b/>
                <w:bCs/>
                <w:color w:val="FF0000"/>
                <w:kern w:val="2"/>
                <w:sz w:val="21"/>
              </w:rPr>
              <w:t>分值计算由个人先计算，经审核部门审核后填写。</w:t>
            </w:r>
          </w:p>
          <w:p w:rsidR="0046667F" w:rsidRDefault="0046667F" w:rsidP="00374EED">
            <w:pPr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</w:t>
            </w:r>
          </w:p>
          <w:p w:rsidR="0046667F" w:rsidRDefault="0046667F" w:rsidP="0046667F">
            <w:pPr>
              <w:ind w:firstLineChars="1750" w:firstLine="31680"/>
              <w:rPr>
                <w:rFonts w:cs="Times New Roman"/>
                <w:kern w:val="2"/>
                <w:sz w:val="21"/>
              </w:rPr>
            </w:pPr>
            <w:r>
              <w:rPr>
                <w:rFonts w:cs="宋体" w:hint="eastAsia"/>
                <w:kern w:val="2"/>
                <w:sz w:val="21"/>
              </w:rPr>
              <w:t>审核部门（签章）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   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宋体" w:hint="eastAsia"/>
                <w:kern w:val="2"/>
                <w:sz w:val="21"/>
              </w:rPr>
              <w:t>日</w:t>
            </w:r>
          </w:p>
        </w:tc>
        <w:tc>
          <w:tcPr>
            <w:tcW w:w="853" w:type="dxa"/>
          </w:tcPr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6667F">
        <w:trPr>
          <w:trHeight w:val="967"/>
        </w:trPr>
        <w:tc>
          <w:tcPr>
            <w:tcW w:w="1187" w:type="dxa"/>
            <w:vAlign w:val="center"/>
          </w:tcPr>
          <w:p w:rsidR="0046667F" w:rsidRPr="006434CE" w:rsidRDefault="0046667F" w:rsidP="00374EED">
            <w:pPr>
              <w:jc w:val="center"/>
              <w:rPr>
                <w:rFonts w:ascii="宋体" w:cs="宋体"/>
                <w:b/>
                <w:bCs/>
                <w:kern w:val="2"/>
                <w:sz w:val="21"/>
              </w:rPr>
            </w:pPr>
            <w:r w:rsidRPr="006434CE">
              <w:rPr>
                <w:rFonts w:ascii="宋体" w:hAnsi="宋体" w:cs="宋体" w:hint="eastAsia"/>
                <w:b/>
                <w:bCs/>
                <w:kern w:val="2"/>
                <w:sz w:val="21"/>
              </w:rPr>
              <w:t>总计分值</w:t>
            </w:r>
          </w:p>
        </w:tc>
        <w:tc>
          <w:tcPr>
            <w:tcW w:w="7745" w:type="dxa"/>
            <w:gridSpan w:val="2"/>
          </w:tcPr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</w:p>
          <w:p w:rsidR="0046667F" w:rsidRDefault="0046667F">
            <w:pPr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     </w:t>
            </w:r>
            <w:r>
              <w:rPr>
                <w:rFonts w:cs="宋体" w:hint="eastAsia"/>
                <w:kern w:val="2"/>
                <w:sz w:val="21"/>
              </w:rPr>
              <w:t>复核人签字</w:t>
            </w:r>
            <w:r>
              <w:rPr>
                <w:kern w:val="2"/>
                <w:sz w:val="21"/>
                <w:u w:val="single"/>
              </w:rPr>
              <w:t xml:space="preserve">            </w:t>
            </w:r>
            <w:r>
              <w:rPr>
                <w:kern w:val="2"/>
                <w:sz w:val="21"/>
              </w:rPr>
              <w:t xml:space="preserve"> </w:t>
            </w:r>
          </w:p>
          <w:p w:rsidR="0046667F" w:rsidRDefault="0046667F">
            <w:pPr>
              <w:rPr>
                <w:rFonts w:cs="Times New Roman"/>
                <w:kern w:val="2"/>
                <w:sz w:val="21"/>
              </w:rPr>
            </w:pPr>
            <w:r>
              <w:rPr>
                <w:kern w:val="2"/>
                <w:sz w:val="21"/>
              </w:rPr>
              <w:t xml:space="preserve">                                                  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cs="宋体" w:hint="eastAsia"/>
                <w:kern w:val="2"/>
                <w:sz w:val="21"/>
              </w:rPr>
              <w:t>日</w:t>
            </w:r>
          </w:p>
        </w:tc>
      </w:tr>
      <w:tr w:rsidR="0046667F" w:rsidTr="00374EED">
        <w:trPr>
          <w:trHeight w:val="967"/>
        </w:trPr>
        <w:tc>
          <w:tcPr>
            <w:tcW w:w="1187" w:type="dxa"/>
            <w:vAlign w:val="center"/>
          </w:tcPr>
          <w:p w:rsidR="0046667F" w:rsidRPr="006434CE" w:rsidRDefault="0046667F" w:rsidP="00374EED">
            <w:pPr>
              <w:jc w:val="center"/>
              <w:rPr>
                <w:rFonts w:ascii="宋体" w:cs="宋体"/>
                <w:b/>
                <w:bCs/>
                <w:kern w:val="2"/>
                <w:sz w:val="21"/>
              </w:rPr>
            </w:pPr>
            <w:r w:rsidRPr="006434CE">
              <w:rPr>
                <w:rFonts w:ascii="宋体" w:hAnsi="宋体" w:cs="宋体" w:hint="eastAsia"/>
                <w:b/>
                <w:bCs/>
                <w:kern w:val="2"/>
                <w:sz w:val="21"/>
              </w:rPr>
              <w:t>个人签名</w:t>
            </w:r>
          </w:p>
        </w:tc>
        <w:tc>
          <w:tcPr>
            <w:tcW w:w="7745" w:type="dxa"/>
            <w:gridSpan w:val="2"/>
          </w:tcPr>
          <w:p w:rsidR="0046667F" w:rsidRPr="00C81E1C" w:rsidRDefault="0046667F">
            <w:pPr>
              <w:rPr>
                <w:rFonts w:cs="Times New Roman"/>
                <w:b/>
                <w:bCs/>
                <w:kern w:val="2"/>
                <w:sz w:val="21"/>
              </w:rPr>
            </w:pPr>
            <w:r w:rsidRPr="00C81E1C">
              <w:rPr>
                <w:rFonts w:cs="宋体" w:hint="eastAsia"/>
                <w:b/>
                <w:bCs/>
                <w:kern w:val="2"/>
                <w:sz w:val="21"/>
              </w:rPr>
              <w:t>我郑重承诺：</w:t>
            </w:r>
          </w:p>
          <w:p w:rsidR="0046667F" w:rsidRDefault="0046667F" w:rsidP="00C81E1C">
            <w:pPr>
              <w:ind w:firstLine="420"/>
              <w:rPr>
                <w:rFonts w:cs="Times New Roman"/>
                <w:kern w:val="2"/>
                <w:sz w:val="21"/>
              </w:rPr>
            </w:pPr>
            <w:r w:rsidRPr="00C81E1C">
              <w:rPr>
                <w:rFonts w:cs="宋体" w:hint="eastAsia"/>
                <w:b/>
                <w:bCs/>
                <w:kern w:val="2"/>
                <w:sz w:val="21"/>
              </w:rPr>
              <w:t>以上所填写的内容真实有效，若填写有误或虚填，愿意个人</w:t>
            </w:r>
            <w:r w:rsidRPr="00C81E1C">
              <w:rPr>
                <w:b/>
                <w:bCs/>
                <w:kern w:val="2"/>
                <w:sz w:val="21"/>
              </w:rPr>
              <w:t xml:space="preserve"> </w:t>
            </w:r>
            <w:r w:rsidRPr="00C81E1C">
              <w:rPr>
                <w:rFonts w:cs="宋体" w:hint="eastAsia"/>
                <w:b/>
                <w:bCs/>
                <w:kern w:val="2"/>
                <w:sz w:val="21"/>
              </w:rPr>
              <w:t>承担一切责任和后果</w:t>
            </w:r>
            <w:r>
              <w:rPr>
                <w:rFonts w:cs="宋体" w:hint="eastAsia"/>
                <w:kern w:val="2"/>
                <w:sz w:val="21"/>
              </w:rPr>
              <w:t>。</w:t>
            </w:r>
          </w:p>
          <w:p w:rsidR="0046667F" w:rsidRDefault="0046667F" w:rsidP="00C81E1C">
            <w:pPr>
              <w:ind w:firstLine="420"/>
              <w:rPr>
                <w:kern w:val="2"/>
                <w:sz w:val="21"/>
                <w:u w:val="single"/>
              </w:rPr>
            </w:pPr>
            <w:r>
              <w:rPr>
                <w:kern w:val="2"/>
                <w:sz w:val="21"/>
              </w:rPr>
              <w:t xml:space="preserve">                                        </w:t>
            </w:r>
            <w:r>
              <w:rPr>
                <w:rFonts w:cs="宋体" w:hint="eastAsia"/>
                <w:kern w:val="2"/>
                <w:sz w:val="21"/>
              </w:rPr>
              <w:t>填报人（签字）</w:t>
            </w:r>
            <w:r>
              <w:rPr>
                <w:kern w:val="2"/>
                <w:sz w:val="21"/>
                <w:u w:val="single"/>
              </w:rPr>
              <w:t xml:space="preserve">            </w:t>
            </w:r>
          </w:p>
          <w:p w:rsidR="0046667F" w:rsidRPr="00C81E1C" w:rsidRDefault="0046667F" w:rsidP="00C81E1C">
            <w:pPr>
              <w:ind w:firstLine="420"/>
              <w:rPr>
                <w:rFonts w:cs="Times New Roman"/>
                <w:kern w:val="2"/>
                <w:sz w:val="21"/>
              </w:rPr>
            </w:pPr>
            <w:r w:rsidRPr="00C81E1C">
              <w:rPr>
                <w:kern w:val="2"/>
                <w:sz w:val="21"/>
              </w:rPr>
              <w:t xml:space="preserve">       </w:t>
            </w:r>
            <w:r>
              <w:rPr>
                <w:kern w:val="2"/>
                <w:sz w:val="21"/>
              </w:rPr>
              <w:t xml:space="preserve">                                    </w:t>
            </w:r>
            <w:r>
              <w:rPr>
                <w:rFonts w:cs="宋体"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cs="宋体"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   </w:t>
            </w:r>
            <w:r>
              <w:rPr>
                <w:rFonts w:cs="宋体" w:hint="eastAsia"/>
                <w:kern w:val="2"/>
                <w:sz w:val="21"/>
              </w:rPr>
              <w:t>日</w:t>
            </w:r>
          </w:p>
        </w:tc>
      </w:tr>
    </w:tbl>
    <w:p w:rsidR="0046667F" w:rsidRPr="00397D77" w:rsidRDefault="0046667F">
      <w:pPr>
        <w:rPr>
          <w:rFonts w:cs="Times New Roman"/>
        </w:rPr>
      </w:pPr>
    </w:p>
    <w:sectPr w:rsidR="0046667F" w:rsidRPr="00397D77" w:rsidSect="0022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D77"/>
    <w:rsid w:val="000C6013"/>
    <w:rsid w:val="000E50BA"/>
    <w:rsid w:val="00227B0A"/>
    <w:rsid w:val="0026615A"/>
    <w:rsid w:val="00374EED"/>
    <w:rsid w:val="00397D77"/>
    <w:rsid w:val="003F7FAC"/>
    <w:rsid w:val="00400970"/>
    <w:rsid w:val="0046667F"/>
    <w:rsid w:val="0047763D"/>
    <w:rsid w:val="004E42A1"/>
    <w:rsid w:val="0055169C"/>
    <w:rsid w:val="005F5A65"/>
    <w:rsid w:val="006434CE"/>
    <w:rsid w:val="00692B6E"/>
    <w:rsid w:val="006D7A06"/>
    <w:rsid w:val="0080650C"/>
    <w:rsid w:val="008D5275"/>
    <w:rsid w:val="009D1367"/>
    <w:rsid w:val="00AF3049"/>
    <w:rsid w:val="00C50FC6"/>
    <w:rsid w:val="00C51847"/>
    <w:rsid w:val="00C81E1C"/>
    <w:rsid w:val="00E44AEE"/>
    <w:rsid w:val="00EE2A22"/>
    <w:rsid w:val="00F6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7D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7D77"/>
    <w:rPr>
      <w:sz w:val="18"/>
      <w:szCs w:val="18"/>
    </w:rPr>
  </w:style>
  <w:style w:type="table" w:styleId="TableGrid">
    <w:name w:val="Table Grid"/>
    <w:basedOn w:val="TableNormal"/>
    <w:uiPriority w:val="99"/>
    <w:locked/>
    <w:rsid w:val="00AF304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172</Words>
  <Characters>983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陕西艺术职业学院专业技术职务分级聘用个人业绩统计表</dc:title>
  <dc:subject/>
  <dc:creator>风轻无痕</dc:creator>
  <cp:keywords/>
  <dc:description/>
  <cp:lastModifiedBy>佘占宏</cp:lastModifiedBy>
  <cp:revision>8</cp:revision>
  <cp:lastPrinted>2015-11-05T07:25:00Z</cp:lastPrinted>
  <dcterms:created xsi:type="dcterms:W3CDTF">2015-11-05T09:13:00Z</dcterms:created>
  <dcterms:modified xsi:type="dcterms:W3CDTF">2015-11-05T09:18:00Z</dcterms:modified>
</cp:coreProperties>
</file>